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9C" w:rsidRPr="00A3289C" w:rsidRDefault="00A3289C" w:rsidP="00A3289C">
      <w:pPr>
        <w:shd w:val="clear" w:color="auto" w:fill="FFFFFF"/>
        <w:jc w:val="center"/>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t>WAILING WOMEN WORLDWIDE</w:t>
      </w:r>
    </w:p>
    <w:p w:rsidR="00A3289C" w:rsidRPr="00A3289C" w:rsidRDefault="00A3289C" w:rsidP="00A3289C">
      <w:pPr>
        <w:shd w:val="clear" w:color="auto" w:fill="FFFFFF"/>
        <w:jc w:val="center"/>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t>21st INTERNATIONAL CONFERENCE,</w:t>
      </w:r>
    </w:p>
    <w:p w:rsidR="00A3289C" w:rsidRPr="00A3289C" w:rsidRDefault="00A3289C" w:rsidP="00A3289C">
      <w:pPr>
        <w:shd w:val="clear" w:color="auto" w:fill="FFFFFF"/>
        <w:jc w:val="center"/>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t>8th - 14th August 2021.</w:t>
      </w:r>
    </w:p>
    <w:p w:rsidR="00A3289C" w:rsidRDefault="00A3289C" w:rsidP="00A3289C">
      <w:pPr>
        <w:shd w:val="clear" w:color="auto" w:fill="FFFFFF"/>
        <w:jc w:val="center"/>
        <w:rPr>
          <w:rFonts w:ascii="Bookman Old Style" w:eastAsia="Times New Roman" w:hAnsi="Bookman Old Style" w:cs="Times New Roman"/>
          <w:b/>
          <w:bCs/>
          <w:color w:val="000000"/>
          <w:sz w:val="26"/>
          <w:szCs w:val="26"/>
        </w:rPr>
      </w:pPr>
    </w:p>
    <w:p w:rsidR="00A3289C" w:rsidRPr="00A3289C" w:rsidRDefault="00A3289C" w:rsidP="00A3289C">
      <w:pPr>
        <w:shd w:val="clear" w:color="auto" w:fill="FFFFFF"/>
        <w:jc w:val="center"/>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t>PRAYER ALERT</w:t>
      </w:r>
    </w:p>
    <w:p w:rsidR="00A3289C" w:rsidRPr="00A3289C" w:rsidRDefault="00A3289C" w:rsidP="00A3289C">
      <w:pPr>
        <w:shd w:val="clear" w:color="auto" w:fill="FFFFFF"/>
        <w:jc w:val="both"/>
        <w:rPr>
          <w:rFonts w:ascii="Calibri" w:eastAsia="Times New Roman" w:hAnsi="Calibri" w:cs="Times New Roman"/>
          <w:color w:val="222222"/>
        </w:rPr>
      </w:pP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xml:space="preserve">Beloved, greetings to you in the Name of our Lord and </w:t>
      </w:r>
      <w:proofErr w:type="spellStart"/>
      <w:r w:rsidRPr="00A3289C">
        <w:rPr>
          <w:rFonts w:ascii="Bookman Old Style" w:eastAsia="Times New Roman" w:hAnsi="Bookman Old Style" w:cs="Times New Roman"/>
          <w:color w:val="000000"/>
          <w:sz w:val="26"/>
          <w:szCs w:val="26"/>
        </w:rPr>
        <w:t>Saviour</w:t>
      </w:r>
      <w:proofErr w:type="spellEnd"/>
      <w:r w:rsidRPr="00A3289C">
        <w:rPr>
          <w:rFonts w:ascii="Bookman Old Style" w:eastAsia="Times New Roman" w:hAnsi="Bookman Old Style" w:cs="Times New Roman"/>
          <w:color w:val="000000"/>
          <w:sz w:val="26"/>
          <w:szCs w:val="26"/>
        </w:rPr>
        <w:t>, Jesus Christ.</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Grace be unto you, and peace, from God our Father, and from Lord Jesus Christ.</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I thank God who gave us the opportunity to serve and be co- laborers with Him.</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For us to have our</w:t>
      </w:r>
      <w:bookmarkStart w:id="0" w:name="_GoBack"/>
      <w:bookmarkEnd w:id="0"/>
      <w:r w:rsidRPr="00A3289C">
        <w:rPr>
          <w:rFonts w:ascii="Bookman Old Style" w:eastAsia="Times New Roman" w:hAnsi="Bookman Old Style" w:cs="Times New Roman"/>
          <w:color w:val="000000"/>
          <w:sz w:val="26"/>
          <w:szCs w:val="26"/>
        </w:rPr>
        <w:t xml:space="preserve"> desired dream in this Conference, we should pray as if everything depends on prayer.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As we count down to the beginning of the Conference, there is need to intensify prayers.</w:t>
      </w:r>
    </w:p>
    <w:p w:rsidR="00A3289C" w:rsidRPr="00A3289C" w:rsidRDefault="00A3289C" w:rsidP="00A3289C">
      <w:pPr>
        <w:shd w:val="clear" w:color="auto" w:fill="FFFFFF"/>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P. U. S. H - Pray Until Something Happens!</w:t>
      </w:r>
    </w:p>
    <w:p w:rsidR="00A3289C" w:rsidRPr="00A3289C" w:rsidRDefault="00A3289C" w:rsidP="00A3289C">
      <w:pPr>
        <w:shd w:val="clear" w:color="auto" w:fill="FFFFFF"/>
        <w:jc w:val="both"/>
        <w:rPr>
          <w:rFonts w:ascii="Calibri" w:eastAsia="Times New Roman" w:hAnsi="Calibri" w:cs="Times New Roman"/>
          <w:color w:val="222222"/>
        </w:rPr>
      </w:pPr>
      <w:r w:rsidRPr="00A3289C">
        <w:rPr>
          <w:rFonts w:ascii="Bookman Old Style" w:eastAsia="Times New Roman" w:hAnsi="Bookman Old Style" w:cs="Times New Roman"/>
          <w:i/>
          <w:iCs/>
          <w:color w:val="000000"/>
          <w:sz w:val="26"/>
          <w:szCs w:val="26"/>
        </w:rPr>
        <w:t>Hitherto have ye asked nothing in My Name: ask, and ye shall receive, that your joy may be full</w:t>
      </w:r>
      <w:r w:rsidRPr="00A3289C">
        <w:rPr>
          <w:rFonts w:ascii="Bookman Old Style" w:eastAsia="Times New Roman" w:hAnsi="Bookman Old Style" w:cs="Times New Roman"/>
          <w:color w:val="000000"/>
          <w:sz w:val="26"/>
          <w:szCs w:val="26"/>
        </w:rPr>
        <w:t>. (John 16:24).</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Please, nations should choose a day of praying and fasting for this International Conference.</w:t>
      </w:r>
    </w:p>
    <w:p w:rsidR="00A3289C" w:rsidRPr="00A3289C" w:rsidRDefault="00A3289C" w:rsidP="00A3289C">
      <w:pPr>
        <w:shd w:val="clear" w:color="auto" w:fill="FFFFFF"/>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222222"/>
          <w:sz w:val="26"/>
          <w:szCs w:val="26"/>
        </w:rPr>
        <w:t>ONE DAY GLOBAL PRAYER AND FASTING. 31st July 2021</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222222"/>
          <w:sz w:val="26"/>
          <w:szCs w:val="26"/>
        </w:rPr>
        <w:t>ONE WEEK OF EVANGELISM. 1st - 7th August 2021</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222222"/>
          <w:sz w:val="26"/>
          <w:szCs w:val="26"/>
        </w:rPr>
        <w:t>Wailing Women, Wailing Daughters and Sons and Husbands Aglow in all Nations are to observe a day of fasting and praying for the International Conference. This will take place on the 31st of July 2021.</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222222"/>
          <w:sz w:val="26"/>
          <w:szCs w:val="26"/>
        </w:rPr>
        <w:t>Thereafter, all are to do daily evangelism from the 1st-7th of August 2021.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222222"/>
          <w:sz w:val="26"/>
          <w:szCs w:val="26"/>
        </w:rPr>
        <w:t xml:space="preserve">Evangelize in your home, your </w:t>
      </w:r>
      <w:proofErr w:type="spellStart"/>
      <w:r w:rsidRPr="00A3289C">
        <w:rPr>
          <w:rFonts w:ascii="Bookman Old Style" w:eastAsia="Times New Roman" w:hAnsi="Bookman Old Style" w:cs="Times New Roman"/>
          <w:b/>
          <w:bCs/>
          <w:color w:val="222222"/>
          <w:sz w:val="26"/>
          <w:szCs w:val="26"/>
        </w:rPr>
        <w:t>neighbourhood</w:t>
      </w:r>
      <w:proofErr w:type="spellEnd"/>
      <w:r w:rsidRPr="00A3289C">
        <w:rPr>
          <w:rFonts w:ascii="Bookman Old Style" w:eastAsia="Times New Roman" w:hAnsi="Bookman Old Style" w:cs="Times New Roman"/>
          <w:b/>
          <w:bCs/>
          <w:color w:val="222222"/>
          <w:sz w:val="26"/>
          <w:szCs w:val="26"/>
        </w:rPr>
        <w:t>, your workplace, the marketplace and anywhere man is found! Tell people about the love and saving grace of God through our Lord Jesus Christ. God will use this to spark off a revival in people’s hearts and this will lead to a Global Revival!</w:t>
      </w:r>
    </w:p>
    <w:p w:rsidR="00A3289C" w:rsidRPr="00A3289C" w:rsidRDefault="00A3289C" w:rsidP="00A3289C">
      <w:pPr>
        <w:shd w:val="clear" w:color="auto" w:fill="FFFFFF"/>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Apart from your chosen date, every nation will have to pray and fast on this day, </w:t>
      </w:r>
      <w:r w:rsidRPr="00A3289C">
        <w:rPr>
          <w:rFonts w:ascii="Bookman Old Style" w:eastAsia="Times New Roman" w:hAnsi="Bookman Old Style" w:cs="Times New Roman"/>
          <w:color w:val="000000"/>
          <w:sz w:val="26"/>
          <w:szCs w:val="26"/>
          <w:u w:val="single"/>
        </w:rPr>
        <w:t>31st July, 2021</w:t>
      </w:r>
      <w:r w:rsidRPr="00A3289C">
        <w:rPr>
          <w:rFonts w:ascii="Bookman Old Style" w:eastAsia="Times New Roman" w:hAnsi="Bookman Old Style" w:cs="Times New Roman"/>
          <w:color w:val="000000"/>
          <w:sz w:val="26"/>
          <w:szCs w:val="26"/>
        </w:rPr>
        <w:t>, for focus and uniformity.</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Default="00A3289C">
      <w:pPr>
        <w:rPr>
          <w:rFonts w:ascii="Bookman Old Style" w:eastAsia="Times New Roman" w:hAnsi="Bookman Old Style" w:cs="Times New Roman"/>
          <w:b/>
          <w:bCs/>
          <w:color w:val="000000"/>
          <w:sz w:val="26"/>
          <w:szCs w:val="26"/>
        </w:rPr>
      </w:pPr>
      <w:r>
        <w:rPr>
          <w:rFonts w:ascii="Bookman Old Style" w:eastAsia="Times New Roman" w:hAnsi="Bookman Old Style" w:cs="Times New Roman"/>
          <w:b/>
          <w:bCs/>
          <w:color w:val="000000"/>
          <w:sz w:val="26"/>
          <w:szCs w:val="26"/>
        </w:rPr>
        <w:br w:type="page"/>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lastRenderedPageBreak/>
        <w:t>PRAYER FOCUS</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t>Thanksgiving</w:t>
      </w:r>
      <w:r w:rsidRPr="00A3289C">
        <w:rPr>
          <w:rFonts w:ascii="Bookman Old Style" w:eastAsia="Times New Roman" w:hAnsi="Bookman Old Style" w:cs="Times New Roman"/>
          <w:color w:val="000000"/>
          <w:sz w:val="26"/>
          <w:szCs w:val="26"/>
        </w:rPr>
        <w:t>:</w:t>
      </w:r>
    </w:p>
    <w:p w:rsidR="00A3289C" w:rsidRPr="00A3289C" w:rsidRDefault="00A3289C" w:rsidP="00A3289C">
      <w:pPr>
        <w:pStyle w:val="ListParagraph"/>
        <w:numPr>
          <w:ilvl w:val="0"/>
          <w:numId w:val="2"/>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Thank God for His compassion and unfailing Love.</w:t>
      </w:r>
    </w:p>
    <w:p w:rsidR="00A3289C" w:rsidRPr="00A3289C" w:rsidRDefault="00A3289C" w:rsidP="00A3289C">
      <w:pPr>
        <w:pStyle w:val="ListParagraph"/>
        <w:numPr>
          <w:ilvl w:val="0"/>
          <w:numId w:val="2"/>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Thank God for His mighty deliverances.</w:t>
      </w:r>
    </w:p>
    <w:p w:rsidR="00A3289C" w:rsidRPr="00A3289C" w:rsidRDefault="00A3289C" w:rsidP="00A3289C">
      <w:pPr>
        <w:pStyle w:val="ListParagraph"/>
        <w:numPr>
          <w:ilvl w:val="0"/>
          <w:numId w:val="2"/>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Thank God for His faithfulness and mercies.</w:t>
      </w:r>
    </w:p>
    <w:p w:rsidR="00A3289C" w:rsidRPr="00A3289C" w:rsidRDefault="00A3289C" w:rsidP="00A3289C">
      <w:pPr>
        <w:pStyle w:val="ListParagraph"/>
        <w:numPr>
          <w:ilvl w:val="0"/>
          <w:numId w:val="2"/>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Thank God for loading us with many benefits – abundant provision, protection, and good health. (Psalm 103)</w:t>
      </w:r>
    </w:p>
    <w:p w:rsidR="00A3289C" w:rsidRPr="00A3289C" w:rsidRDefault="00A3289C" w:rsidP="00A3289C">
      <w:pPr>
        <w:pStyle w:val="ListParagraph"/>
        <w:numPr>
          <w:ilvl w:val="0"/>
          <w:numId w:val="2"/>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Thank God for the grace and privilege to be used as instruments in His hands.</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t>Prayer for Consecration:</w:t>
      </w:r>
    </w:p>
    <w:p w:rsidR="00A3289C" w:rsidRPr="00A3289C" w:rsidRDefault="00A3289C" w:rsidP="00A3289C">
      <w:pPr>
        <w:pStyle w:val="ListParagraph"/>
        <w:numPr>
          <w:ilvl w:val="0"/>
          <w:numId w:val="1"/>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Commit and yield yourself to God as a living sacrifice. (Romans 12:1-2).</w:t>
      </w:r>
    </w:p>
    <w:p w:rsidR="00A3289C" w:rsidRPr="00A3289C" w:rsidRDefault="00A3289C" w:rsidP="00A3289C">
      <w:pPr>
        <w:pStyle w:val="ListParagraph"/>
        <w:numPr>
          <w:ilvl w:val="0"/>
          <w:numId w:val="1"/>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Pray that God will give you burden for intercession: The spirit of grace and supplication (Zechariah 12:10) </w:t>
      </w:r>
    </w:p>
    <w:p w:rsidR="00A3289C" w:rsidRPr="00A3289C" w:rsidRDefault="00A3289C" w:rsidP="00A3289C">
      <w:pPr>
        <w:pStyle w:val="ListParagraph"/>
        <w:numPr>
          <w:ilvl w:val="0"/>
          <w:numId w:val="1"/>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Ask the Lord our God for purity of heart and clean hands. (Psalm 15:1-3)</w:t>
      </w:r>
    </w:p>
    <w:p w:rsidR="00A3289C" w:rsidRPr="00A3289C" w:rsidRDefault="00A3289C" w:rsidP="00A3289C">
      <w:pPr>
        <w:pStyle w:val="ListParagraph"/>
        <w:numPr>
          <w:ilvl w:val="0"/>
          <w:numId w:val="1"/>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Pray with expectation and open mind to receive from the Lord.</w:t>
      </w:r>
    </w:p>
    <w:p w:rsidR="00A3289C" w:rsidRPr="00A3289C" w:rsidRDefault="00A3289C" w:rsidP="00A3289C">
      <w:pPr>
        <w:pStyle w:val="ListParagraph"/>
        <w:numPr>
          <w:ilvl w:val="0"/>
          <w:numId w:val="1"/>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Pray without wavering and doubt (James 1:6-8).</w:t>
      </w:r>
    </w:p>
    <w:p w:rsidR="00A3289C" w:rsidRPr="00A3289C" w:rsidRDefault="00A3289C" w:rsidP="00A3289C">
      <w:pPr>
        <w:pStyle w:val="ListParagraph"/>
        <w:numPr>
          <w:ilvl w:val="0"/>
          <w:numId w:val="1"/>
        </w:numPr>
        <w:shd w:val="clear" w:color="auto" w:fill="FFFFFF"/>
        <w:spacing w:line="330" w:lineRule="atLeast"/>
        <w:ind w:left="426" w:hanging="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Repent of every sin that will hinder your prayer. (Psalm 51:1-9, Psalm 66:18).</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b/>
          <w:bCs/>
          <w:color w:val="000000"/>
          <w:sz w:val="26"/>
          <w:szCs w:val="26"/>
        </w:rPr>
        <w:t>Prayer for the 21st International Conference</w:t>
      </w:r>
      <w:r w:rsidRPr="00A3289C">
        <w:rPr>
          <w:rFonts w:ascii="Bookman Old Style" w:eastAsia="Times New Roman" w:hAnsi="Bookman Old Style" w:cs="Times New Roman"/>
          <w:color w:val="000000"/>
          <w:sz w:val="26"/>
          <w:szCs w:val="26"/>
        </w:rPr>
        <w:t>:</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xml:space="preserve">Thank God for this Conference of </w:t>
      </w:r>
      <w:r w:rsidRPr="00A3289C">
        <w:rPr>
          <w:rFonts w:ascii="Bookman Old Style" w:eastAsia="Times New Roman" w:hAnsi="Bookman Old Style" w:cs="Times New Roman"/>
          <w:i/>
          <w:color w:val="000000"/>
          <w:sz w:val="26"/>
          <w:szCs w:val="26"/>
        </w:rPr>
        <w:t>“great magnitude”</w:t>
      </w:r>
      <w:r w:rsidRPr="00A3289C">
        <w:rPr>
          <w:rFonts w:ascii="Bookman Old Style" w:eastAsia="Times New Roman" w:hAnsi="Bookman Old Style" w:cs="Times New Roman"/>
          <w:color w:val="000000"/>
          <w:sz w:val="26"/>
          <w:szCs w:val="26"/>
        </w:rPr>
        <w:t>.</w:t>
      </w:r>
    </w:p>
    <w:p w:rsidR="00A3289C" w:rsidRPr="009B257A" w:rsidRDefault="00A3289C" w:rsidP="009B257A">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9B257A">
        <w:rPr>
          <w:rFonts w:ascii="Bookman Old Style" w:eastAsia="Times New Roman" w:hAnsi="Bookman Old Style" w:cs="Times New Roman"/>
          <w:b/>
          <w:bCs/>
          <w:color w:val="000000"/>
          <w:sz w:val="26"/>
          <w:szCs w:val="26"/>
        </w:rPr>
        <w:t>Pray that this 21st International Conference will mark an end of wilderness journey in Wailing Women Worldwide and bring her into her promised land.</w:t>
      </w:r>
    </w:p>
    <w:p w:rsidR="00A3289C" w:rsidRPr="009B257A" w:rsidRDefault="00A3289C" w:rsidP="009B257A">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9B257A">
        <w:rPr>
          <w:rFonts w:ascii="Bookman Old Style" w:eastAsia="Times New Roman" w:hAnsi="Bookman Old Style" w:cs="Times New Roman"/>
          <w:b/>
          <w:bCs/>
          <w:color w:val="000000"/>
          <w:sz w:val="26"/>
          <w:szCs w:val="26"/>
        </w:rPr>
        <w:t>It will bring triumph over trouble and it shall be a new beginning of prosperity.</w:t>
      </w:r>
    </w:p>
    <w:p w:rsidR="00A3289C" w:rsidRPr="009B257A" w:rsidRDefault="00A3289C" w:rsidP="009B257A">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9B257A">
        <w:rPr>
          <w:rFonts w:ascii="Bookman Old Style" w:eastAsia="Times New Roman" w:hAnsi="Bookman Old Style" w:cs="Times New Roman"/>
          <w:b/>
          <w:bCs/>
          <w:color w:val="000000"/>
          <w:sz w:val="26"/>
          <w:szCs w:val="26"/>
        </w:rPr>
        <w:t>Pray that this conference will give birth to the third phase of the revival the world is waiting for</w:t>
      </w:r>
      <w:r w:rsidRPr="009B257A">
        <w:rPr>
          <w:rFonts w:ascii="Bookman Old Style" w:eastAsia="Times New Roman" w:hAnsi="Bookman Old Style" w:cs="Times New Roman"/>
          <w:color w:val="000000"/>
          <w:sz w:val="26"/>
          <w:szCs w:val="26"/>
        </w:rPr>
        <w:t>. Revival is a time of departure from all forms of ungodliness.</w:t>
      </w:r>
      <w:r w:rsidR="00D92C3F">
        <w:rPr>
          <w:rFonts w:ascii="Bookman Old Style" w:eastAsia="Times New Roman" w:hAnsi="Bookman Old Style" w:cs="Times New Roman"/>
          <w:color w:val="000000"/>
          <w:sz w:val="26"/>
          <w:szCs w:val="26"/>
        </w:rPr>
        <w:t xml:space="preserve"> </w:t>
      </w:r>
    </w:p>
    <w:p w:rsidR="00A3289C" w:rsidRPr="00A3289C" w:rsidRDefault="00A3289C" w:rsidP="00D92C3F">
      <w:pPr>
        <w:shd w:val="clear" w:color="auto" w:fill="FFFFFF"/>
        <w:spacing w:line="330" w:lineRule="atLeast"/>
        <w:ind w:left="426"/>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Revival brings about restoration of both spiri</w:t>
      </w:r>
      <w:r>
        <w:rPr>
          <w:rFonts w:ascii="Bookman Old Style" w:eastAsia="Times New Roman" w:hAnsi="Bookman Old Style" w:cs="Times New Roman"/>
          <w:color w:val="000000"/>
          <w:sz w:val="26"/>
          <w:szCs w:val="26"/>
        </w:rPr>
        <w:t>tual and physical well-being. (</w:t>
      </w:r>
      <w:r w:rsidRPr="00A3289C">
        <w:rPr>
          <w:rFonts w:ascii="Bookman Old Style" w:eastAsia="Times New Roman" w:hAnsi="Bookman Old Style" w:cs="Times New Roman"/>
          <w:color w:val="000000"/>
          <w:sz w:val="26"/>
          <w:szCs w:val="26"/>
        </w:rPr>
        <w:t>2 Chronicles 33:14-15).</w:t>
      </w:r>
    </w:p>
    <w:p w:rsidR="00A3289C" w:rsidRPr="00D92C3F" w:rsidRDefault="00A3289C" w:rsidP="00D92C3F">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the presence of God and His glory to fill the temple. (Exodus 33:13-14).</w:t>
      </w:r>
    </w:p>
    <w:p w:rsidR="00A3289C" w:rsidRPr="00D92C3F" w:rsidRDefault="00A3289C" w:rsidP="00D92C3F">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 xml:space="preserve">Ask the Lord our God for uncommon </w:t>
      </w:r>
      <w:proofErr w:type="spellStart"/>
      <w:r w:rsidRPr="00D92C3F">
        <w:rPr>
          <w:rFonts w:ascii="Bookman Old Style" w:eastAsia="Times New Roman" w:hAnsi="Bookman Old Style" w:cs="Times New Roman"/>
          <w:color w:val="000000"/>
          <w:sz w:val="26"/>
          <w:szCs w:val="26"/>
        </w:rPr>
        <w:t>Favour</w:t>
      </w:r>
      <w:proofErr w:type="spellEnd"/>
      <w:r w:rsidRPr="00D92C3F">
        <w:rPr>
          <w:rFonts w:ascii="Bookman Old Style" w:eastAsia="Times New Roman" w:hAnsi="Bookman Old Style" w:cs="Times New Roman"/>
          <w:color w:val="000000"/>
          <w:sz w:val="26"/>
          <w:szCs w:val="26"/>
        </w:rPr>
        <w:t xml:space="preserve"> (Daniel 1:9, Genesis 28:15).</w:t>
      </w:r>
    </w:p>
    <w:p w:rsidR="00A3289C" w:rsidRPr="00D92C3F" w:rsidRDefault="00A3289C" w:rsidP="00D92C3F">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the Conference speakers; that they will receive the Word fresh and direct from The Throne room. No stale bread.</w:t>
      </w:r>
    </w:p>
    <w:p w:rsidR="00A3289C" w:rsidRPr="00D92C3F" w:rsidRDefault="00A3289C" w:rsidP="00D92C3F">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Ask the Lord our God to baptize them with fresh fire and give them the tongue of the learned.</w:t>
      </w:r>
    </w:p>
    <w:p w:rsidR="00A3289C" w:rsidRPr="00D92C3F" w:rsidRDefault="00A3289C" w:rsidP="00D92C3F">
      <w:pPr>
        <w:pStyle w:val="ListParagraph"/>
        <w:numPr>
          <w:ilvl w:val="0"/>
          <w:numId w:val="3"/>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against last minute disappointments. </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lastRenderedPageBreak/>
        <w:t>Pray and arrest every spirit that plans to interfere with this Conference. </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and abort and overthrow the agenda of the wicked: There will be no third wave of COVID-19. Break the power of its stigmatization.</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Command the gates of nations to be opened, let the people of God be released to do the Master’s business.</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 xml:space="preserve">Pray for journey mercies for all </w:t>
      </w:r>
      <w:proofErr w:type="spellStart"/>
      <w:r w:rsidRPr="00D92C3F">
        <w:rPr>
          <w:rFonts w:ascii="Bookman Old Style" w:eastAsia="Times New Roman" w:hAnsi="Bookman Old Style" w:cs="Times New Roman"/>
          <w:color w:val="000000"/>
          <w:sz w:val="26"/>
          <w:szCs w:val="26"/>
        </w:rPr>
        <w:t>travellers</w:t>
      </w:r>
      <w:proofErr w:type="spellEnd"/>
      <w:r w:rsidRPr="00D92C3F">
        <w:rPr>
          <w:rFonts w:ascii="Bookman Old Style" w:eastAsia="Times New Roman" w:hAnsi="Bookman Old Style" w:cs="Times New Roman"/>
          <w:color w:val="000000"/>
          <w:sz w:val="26"/>
          <w:szCs w:val="26"/>
        </w:rPr>
        <w:t>; no hitches as delegates travel by air, land or sea. (No road accidents, no plane crashes, boats will not capsize) Declare Exodus 33:2; Psalm 91 and Psalm 121 over God’s people.</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 xml:space="preserve">Pray for </w:t>
      </w:r>
      <w:proofErr w:type="spellStart"/>
      <w:r w:rsidRPr="00D92C3F">
        <w:rPr>
          <w:rFonts w:ascii="Bookman Old Style" w:eastAsia="Times New Roman" w:hAnsi="Bookman Old Style" w:cs="Times New Roman"/>
          <w:color w:val="000000"/>
          <w:sz w:val="26"/>
          <w:szCs w:val="26"/>
        </w:rPr>
        <w:t>favourable</w:t>
      </w:r>
      <w:proofErr w:type="spellEnd"/>
      <w:r w:rsidRPr="00D92C3F">
        <w:rPr>
          <w:rFonts w:ascii="Bookman Old Style" w:eastAsia="Times New Roman" w:hAnsi="Bookman Old Style" w:cs="Times New Roman"/>
          <w:color w:val="000000"/>
          <w:sz w:val="26"/>
          <w:szCs w:val="26"/>
        </w:rPr>
        <w:t xml:space="preserve"> weather conditions. This is the season of rain but Elijah prayed and there was no rain... Ask the Lord our God for clement weather throughout the period of the Conference.</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*Rain will be a blessing; it will not cause a disruption in the program.</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proper coordination, good time management and spiritual harmony in all the Conference departments.</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orderliness and good crowd management.</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Ask the Lord our Father to give all conferees a quiet and gentle spirit.</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 xml:space="preserve">Pray against the spirit of distraction. Bind </w:t>
      </w:r>
      <w:proofErr w:type="spellStart"/>
      <w:proofErr w:type="gramStart"/>
      <w:r w:rsidRPr="00D92C3F">
        <w:rPr>
          <w:rFonts w:ascii="Bookman Old Style" w:eastAsia="Times New Roman" w:hAnsi="Bookman Old Style" w:cs="Times New Roman"/>
          <w:color w:val="000000"/>
          <w:sz w:val="26"/>
          <w:szCs w:val="26"/>
        </w:rPr>
        <w:t>satan</w:t>
      </w:r>
      <w:proofErr w:type="spellEnd"/>
      <w:proofErr w:type="gramEnd"/>
      <w:r w:rsidRPr="00D92C3F">
        <w:rPr>
          <w:rFonts w:ascii="Bookman Old Style" w:eastAsia="Times New Roman" w:hAnsi="Bookman Old Style" w:cs="Times New Roman"/>
          <w:color w:val="000000"/>
          <w:sz w:val="26"/>
          <w:szCs w:val="26"/>
        </w:rPr>
        <w:t xml:space="preserve"> and his demon spirits. Declare that there shall be no strange manifestations.</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against every form of attack from home, workplace or from any angle.</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against unnecessary pressure and agitation.</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against stress and stress related issues. </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the Medical Department. Declare that there shall be no casualty or emergencies. </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miracles, divine healing and deliverances. The sick will go home healed. </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a tangible manifestation of God’s Power: (Mark 16:17)</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that the Spirit of God will brood over the Conference.</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a great harvest of souls: Acts 2:41</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that this Conference will be fruitful in every ramification.</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wisdom, knowledge, good judgement, unity, love and right mindset for all workers in the various Conference Departments: Proverbs 24:3-7</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ICT and Technical department. No interruptions in the air. There will be clarity.</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 xml:space="preserve">Pray and arrest the power of the </w:t>
      </w:r>
      <w:r w:rsidRPr="00D92C3F">
        <w:rPr>
          <w:rFonts w:ascii="Bookman Old Style" w:eastAsia="Times New Roman" w:hAnsi="Bookman Old Style" w:cs="Times New Roman"/>
          <w:i/>
          <w:color w:val="000000"/>
          <w:sz w:val="26"/>
          <w:szCs w:val="26"/>
        </w:rPr>
        <w:t>“prince of the air”.</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the Interpreters - Ask the Lord to give them proper understanding and the ability to interpret without distortion.</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Pray for the WWW International Coordinators: their health, families and grace to finish well and finish strong.</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lastRenderedPageBreak/>
        <w:t>Thank the Lord for Husbands Aglow and ask Him to bless them for their sacrificial work at the City of Refuge.</w:t>
      </w:r>
    </w:p>
    <w:p w:rsidR="00A3289C" w:rsidRPr="00D92C3F" w:rsidRDefault="00A3289C" w:rsidP="00D92C3F">
      <w:pPr>
        <w:pStyle w:val="ListParagraph"/>
        <w:numPr>
          <w:ilvl w:val="0"/>
          <w:numId w:val="4"/>
        </w:numPr>
        <w:shd w:val="clear" w:color="auto" w:fill="FFFFFF"/>
        <w:spacing w:line="330" w:lineRule="atLeast"/>
        <w:ind w:left="426" w:hanging="426"/>
        <w:jc w:val="both"/>
        <w:rPr>
          <w:rFonts w:ascii="Calibri" w:eastAsia="Times New Roman" w:hAnsi="Calibri" w:cs="Times New Roman"/>
          <w:color w:val="222222"/>
        </w:rPr>
      </w:pPr>
      <w:r w:rsidRPr="00D92C3F">
        <w:rPr>
          <w:rFonts w:ascii="Bookman Old Style" w:eastAsia="Times New Roman" w:hAnsi="Bookman Old Style" w:cs="Times New Roman"/>
          <w:color w:val="000000"/>
          <w:sz w:val="26"/>
          <w:szCs w:val="26"/>
        </w:rPr>
        <w:t xml:space="preserve">Pray and bless Wailing Women Worldwide, especially those who contributed in cash and kind for the success of this Conference and for the </w:t>
      </w:r>
      <w:r w:rsidR="00DD05DA" w:rsidRPr="00D92C3F">
        <w:rPr>
          <w:rFonts w:ascii="Bookman Old Style" w:eastAsia="Times New Roman" w:hAnsi="Bookman Old Style" w:cs="Times New Roman"/>
          <w:color w:val="000000"/>
          <w:sz w:val="26"/>
          <w:szCs w:val="26"/>
        </w:rPr>
        <w:t>ongoing</w:t>
      </w:r>
      <w:r w:rsidRPr="00D92C3F">
        <w:rPr>
          <w:rFonts w:ascii="Bookman Old Style" w:eastAsia="Times New Roman" w:hAnsi="Bookman Old Style" w:cs="Times New Roman"/>
          <w:color w:val="000000"/>
          <w:sz w:val="26"/>
          <w:szCs w:val="26"/>
        </w:rPr>
        <w:t xml:space="preserve"> work at the City of Refuge. Pray that only the Will of The Lord will be done at this International Conference.</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i/>
          <w:iCs/>
          <w:color w:val="000000"/>
          <w:sz w:val="26"/>
          <w:szCs w:val="26"/>
        </w:rPr>
        <w:t>“Therefore, my beloved brethren, be ye steadfast, unmovable, always abounding in the work of the Lord, forasmuch as ye know that your labor is not in vain in the Lord”</w:t>
      </w:r>
      <w:r w:rsidRPr="00A3289C">
        <w:rPr>
          <w:rFonts w:ascii="Bookman Old Style" w:eastAsia="Times New Roman" w:hAnsi="Bookman Old Style" w:cs="Times New Roman"/>
          <w:color w:val="000000"/>
          <w:sz w:val="26"/>
          <w:szCs w:val="26"/>
        </w:rPr>
        <w:t> </w:t>
      </w:r>
      <w:r w:rsidR="00DD05DA">
        <w:rPr>
          <w:rFonts w:ascii="Bookman Old Style" w:eastAsia="Times New Roman" w:hAnsi="Bookman Old Style" w:cs="Times New Roman"/>
          <w:color w:val="000000"/>
          <w:sz w:val="26"/>
          <w:szCs w:val="26"/>
        </w:rPr>
        <w:t>(</w:t>
      </w:r>
      <w:r w:rsidRPr="00A3289C">
        <w:rPr>
          <w:rFonts w:ascii="Bookman Old Style" w:eastAsia="Times New Roman" w:hAnsi="Bookman Old Style" w:cs="Times New Roman"/>
          <w:color w:val="000000"/>
          <w:sz w:val="26"/>
          <w:szCs w:val="26"/>
        </w:rPr>
        <w:t>1 Corinthians 15:58</w:t>
      </w:r>
      <w:r w:rsidR="00DD05DA">
        <w:rPr>
          <w:rFonts w:ascii="Bookman Old Style" w:eastAsia="Times New Roman" w:hAnsi="Bookman Old Style" w:cs="Times New Roman"/>
          <w:color w:val="000000"/>
          <w:sz w:val="26"/>
          <w:szCs w:val="26"/>
        </w:rPr>
        <w:t>)</w:t>
      </w:r>
      <w:r w:rsidRPr="00A3289C">
        <w:rPr>
          <w:rFonts w:ascii="Bookman Old Style" w:eastAsia="Times New Roman" w:hAnsi="Bookman Old Style" w:cs="Times New Roman"/>
          <w:color w:val="000000"/>
          <w:sz w:val="26"/>
          <w:szCs w:val="26"/>
        </w:rPr>
        <w:t>.</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See you at the City of Refuge! Safe trip as you come.</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For those who are not coming, see you next year, God willing!</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Stay blessed and stay focused.</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Maranatha</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 </w:t>
      </w:r>
    </w:p>
    <w:p w:rsidR="00A3289C" w:rsidRPr="00A3289C" w:rsidRDefault="00A3289C" w:rsidP="00A3289C">
      <w:pPr>
        <w:shd w:val="clear" w:color="auto" w:fill="FFFFFF"/>
        <w:spacing w:line="330" w:lineRule="atLeast"/>
        <w:jc w:val="both"/>
        <w:rPr>
          <w:rFonts w:ascii="Calibri" w:eastAsia="Times New Roman" w:hAnsi="Calibri" w:cs="Times New Roman"/>
          <w:color w:val="222222"/>
        </w:rPr>
      </w:pPr>
      <w:r w:rsidRPr="00A3289C">
        <w:rPr>
          <w:rFonts w:ascii="Bookman Old Style" w:eastAsia="Times New Roman" w:hAnsi="Bookman Old Style" w:cs="Times New Roman"/>
          <w:color w:val="000000"/>
          <w:sz w:val="26"/>
          <w:szCs w:val="26"/>
        </w:rPr>
        <w:t>Uche Agbagwara</w:t>
      </w:r>
    </w:p>
    <w:p w:rsidR="00A3289C" w:rsidRPr="00A3289C" w:rsidRDefault="00A3289C" w:rsidP="00A3289C">
      <w:pPr>
        <w:shd w:val="clear" w:color="auto" w:fill="FFFFFF"/>
        <w:spacing w:line="330" w:lineRule="atLeast"/>
        <w:jc w:val="both"/>
        <w:rPr>
          <w:rFonts w:ascii="Calibri" w:eastAsia="Times New Roman" w:hAnsi="Calibri" w:cs="Times New Roman"/>
          <w:i/>
          <w:color w:val="222222"/>
        </w:rPr>
      </w:pPr>
      <w:r w:rsidRPr="00A3289C">
        <w:rPr>
          <w:rFonts w:ascii="Bookman Old Style" w:eastAsia="Times New Roman" w:hAnsi="Bookman Old Style" w:cs="Times New Roman"/>
          <w:i/>
          <w:color w:val="000000"/>
          <w:sz w:val="26"/>
          <w:szCs w:val="26"/>
        </w:rPr>
        <w:t>Prayer Coordinator.</w:t>
      </w:r>
    </w:p>
    <w:p w:rsidR="00A3289C" w:rsidRPr="00A3289C" w:rsidRDefault="00A3289C" w:rsidP="00A3289C">
      <w:pPr>
        <w:shd w:val="clear" w:color="auto" w:fill="FFFFFF"/>
        <w:spacing w:line="330" w:lineRule="atLeast"/>
        <w:jc w:val="both"/>
        <w:rPr>
          <w:rFonts w:ascii="Calibri" w:eastAsia="Times New Roman" w:hAnsi="Calibri" w:cs="Times New Roman"/>
          <w:i/>
          <w:color w:val="222222"/>
        </w:rPr>
      </w:pPr>
      <w:r w:rsidRPr="00A3289C">
        <w:rPr>
          <w:rFonts w:ascii="Bookman Old Style" w:eastAsia="Times New Roman" w:hAnsi="Bookman Old Style" w:cs="Times New Roman"/>
          <w:i/>
          <w:color w:val="000000"/>
          <w:sz w:val="26"/>
          <w:szCs w:val="26"/>
        </w:rPr>
        <w:t>Wailing Women Worldwide.</w:t>
      </w:r>
    </w:p>
    <w:p w:rsidR="00E3759A" w:rsidRDefault="00E3759A" w:rsidP="00A3289C">
      <w:pPr>
        <w:jc w:val="both"/>
      </w:pPr>
    </w:p>
    <w:sectPr w:rsidR="00E3759A" w:rsidSect="00A3289C">
      <w:footerReference w:type="default" r:id="rId7"/>
      <w:pgSz w:w="12240" w:h="15840"/>
      <w:pgMar w:top="709" w:right="1183" w:bottom="1134" w:left="1440" w:header="72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31" w:rsidRDefault="003C0A31" w:rsidP="00A3289C">
      <w:r>
        <w:separator/>
      </w:r>
    </w:p>
  </w:endnote>
  <w:endnote w:type="continuationSeparator" w:id="0">
    <w:p w:rsidR="003C0A31" w:rsidRDefault="003C0A31" w:rsidP="00A3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6333"/>
      <w:docPartObj>
        <w:docPartGallery w:val="Page Numbers (Bottom of Page)"/>
        <w:docPartUnique/>
      </w:docPartObj>
    </w:sdtPr>
    <w:sdtEndPr>
      <w:rPr>
        <w:noProof/>
      </w:rPr>
    </w:sdtEndPr>
    <w:sdtContent>
      <w:p w:rsidR="00A3289C" w:rsidRDefault="00A3289C">
        <w:pPr>
          <w:pStyle w:val="Footer"/>
          <w:jc w:val="center"/>
        </w:pPr>
        <w:r>
          <w:fldChar w:fldCharType="begin"/>
        </w:r>
        <w:r>
          <w:instrText xml:space="preserve"> PAGE   \* MERGEFORMAT </w:instrText>
        </w:r>
        <w:r>
          <w:fldChar w:fldCharType="separate"/>
        </w:r>
        <w:r w:rsidR="00DD05DA">
          <w:rPr>
            <w:noProof/>
          </w:rPr>
          <w:t>1</w:t>
        </w:r>
        <w:r>
          <w:rPr>
            <w:noProof/>
          </w:rPr>
          <w:fldChar w:fldCharType="end"/>
        </w:r>
      </w:p>
    </w:sdtContent>
  </w:sdt>
  <w:p w:rsidR="00A3289C" w:rsidRDefault="00A3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31" w:rsidRDefault="003C0A31" w:rsidP="00A3289C">
      <w:r>
        <w:separator/>
      </w:r>
    </w:p>
  </w:footnote>
  <w:footnote w:type="continuationSeparator" w:id="0">
    <w:p w:rsidR="003C0A31" w:rsidRDefault="003C0A31" w:rsidP="00A32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1C9"/>
    <w:multiLevelType w:val="hybridMultilevel"/>
    <w:tmpl w:val="5E0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125F2"/>
    <w:multiLevelType w:val="hybridMultilevel"/>
    <w:tmpl w:val="B8D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85FF8"/>
    <w:multiLevelType w:val="hybridMultilevel"/>
    <w:tmpl w:val="EE7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F6572"/>
    <w:multiLevelType w:val="hybridMultilevel"/>
    <w:tmpl w:val="23B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C"/>
    <w:rsid w:val="00080E32"/>
    <w:rsid w:val="003A7B1D"/>
    <w:rsid w:val="003C0A31"/>
    <w:rsid w:val="003D55BC"/>
    <w:rsid w:val="00503965"/>
    <w:rsid w:val="006646CC"/>
    <w:rsid w:val="00712BFE"/>
    <w:rsid w:val="00736233"/>
    <w:rsid w:val="007F240B"/>
    <w:rsid w:val="0098128E"/>
    <w:rsid w:val="009A2141"/>
    <w:rsid w:val="009A279B"/>
    <w:rsid w:val="009B257A"/>
    <w:rsid w:val="00A3289C"/>
    <w:rsid w:val="00B1163E"/>
    <w:rsid w:val="00BA6E36"/>
    <w:rsid w:val="00BC6106"/>
    <w:rsid w:val="00D92C3F"/>
    <w:rsid w:val="00DD05DA"/>
    <w:rsid w:val="00E3759A"/>
    <w:rsid w:val="00E4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53CC6-1FE8-485D-9EB1-E289CE5C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9C"/>
    <w:pPr>
      <w:tabs>
        <w:tab w:val="center" w:pos="4680"/>
        <w:tab w:val="right" w:pos="9360"/>
      </w:tabs>
    </w:pPr>
  </w:style>
  <w:style w:type="character" w:customStyle="1" w:styleId="HeaderChar">
    <w:name w:val="Header Char"/>
    <w:basedOn w:val="DefaultParagraphFont"/>
    <w:link w:val="Header"/>
    <w:uiPriority w:val="99"/>
    <w:rsid w:val="00A3289C"/>
  </w:style>
  <w:style w:type="paragraph" w:styleId="Footer">
    <w:name w:val="footer"/>
    <w:basedOn w:val="Normal"/>
    <w:link w:val="FooterChar"/>
    <w:uiPriority w:val="99"/>
    <w:unhideWhenUsed/>
    <w:rsid w:val="00A3289C"/>
    <w:pPr>
      <w:tabs>
        <w:tab w:val="center" w:pos="4680"/>
        <w:tab w:val="right" w:pos="9360"/>
      </w:tabs>
    </w:pPr>
  </w:style>
  <w:style w:type="character" w:customStyle="1" w:styleId="FooterChar">
    <w:name w:val="Footer Char"/>
    <w:basedOn w:val="DefaultParagraphFont"/>
    <w:link w:val="Footer"/>
    <w:uiPriority w:val="99"/>
    <w:rsid w:val="00A3289C"/>
  </w:style>
  <w:style w:type="paragraph" w:styleId="ListParagraph">
    <w:name w:val="List Paragraph"/>
    <w:basedOn w:val="Normal"/>
    <w:uiPriority w:val="34"/>
    <w:qFormat/>
    <w:rsid w:val="00A3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9514">
      <w:bodyDiv w:val="1"/>
      <w:marLeft w:val="0"/>
      <w:marRight w:val="0"/>
      <w:marTop w:val="0"/>
      <w:marBottom w:val="0"/>
      <w:divBdr>
        <w:top w:val="none" w:sz="0" w:space="0" w:color="auto"/>
        <w:left w:val="none" w:sz="0" w:space="0" w:color="auto"/>
        <w:bottom w:val="none" w:sz="0" w:space="0" w:color="auto"/>
        <w:right w:val="none" w:sz="0" w:space="0" w:color="auto"/>
      </w:divBdr>
      <w:divsChild>
        <w:div w:id="22098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435833">
              <w:marLeft w:val="0"/>
              <w:marRight w:val="0"/>
              <w:marTop w:val="0"/>
              <w:marBottom w:val="0"/>
              <w:divBdr>
                <w:top w:val="none" w:sz="0" w:space="0" w:color="auto"/>
                <w:left w:val="none" w:sz="0" w:space="0" w:color="auto"/>
                <w:bottom w:val="none" w:sz="0" w:space="0" w:color="auto"/>
                <w:right w:val="none" w:sz="0" w:space="0" w:color="auto"/>
              </w:divBdr>
              <w:divsChild>
                <w:div w:id="137846416">
                  <w:marLeft w:val="0"/>
                  <w:marRight w:val="0"/>
                  <w:marTop w:val="0"/>
                  <w:marBottom w:val="0"/>
                  <w:divBdr>
                    <w:top w:val="none" w:sz="0" w:space="0" w:color="auto"/>
                    <w:left w:val="none" w:sz="0" w:space="0" w:color="auto"/>
                    <w:bottom w:val="none" w:sz="0" w:space="0" w:color="auto"/>
                    <w:right w:val="none" w:sz="0" w:space="0" w:color="auto"/>
                  </w:divBdr>
                  <w:divsChild>
                    <w:div w:id="1813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HAPPINESS</dc:creator>
  <cp:keywords/>
  <dc:description/>
  <cp:lastModifiedBy>HAPPINESS</cp:lastModifiedBy>
  <cp:revision>4</cp:revision>
  <dcterms:created xsi:type="dcterms:W3CDTF">2021-07-28T12:55:00Z</dcterms:created>
  <dcterms:modified xsi:type="dcterms:W3CDTF">2021-07-28T13:15:00Z</dcterms:modified>
</cp:coreProperties>
</file>